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2F" w:rsidRDefault="00106667" w:rsidP="00106667">
      <w:pPr>
        <w:pStyle w:val="2"/>
        <w:tabs>
          <w:tab w:val="left" w:pos="10080"/>
        </w:tabs>
        <w:ind w:right="5" w:firstLine="0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 xml:space="preserve">Перечень мест </w:t>
      </w:r>
      <w:r w:rsidRPr="004D0838">
        <w:rPr>
          <w:szCs w:val="28"/>
        </w:rPr>
        <w:t>подачи апелляции в Ленинградской области</w:t>
      </w:r>
      <w:r w:rsidR="00212A19">
        <w:rPr>
          <w:szCs w:val="28"/>
        </w:rPr>
        <w:t xml:space="preserve"> в 201</w:t>
      </w:r>
      <w:r w:rsidR="006F5150">
        <w:rPr>
          <w:szCs w:val="28"/>
        </w:rPr>
        <w:t>7</w:t>
      </w:r>
      <w:r w:rsidR="00212A19">
        <w:rPr>
          <w:szCs w:val="28"/>
        </w:rPr>
        <w:t xml:space="preserve"> году</w:t>
      </w:r>
    </w:p>
    <w:p w:rsidR="002A3F2F" w:rsidRDefault="002A3F2F" w:rsidP="002A3F2F">
      <w:pPr>
        <w:pStyle w:val="2"/>
        <w:tabs>
          <w:tab w:val="left" w:pos="10080"/>
        </w:tabs>
        <w:ind w:right="5" w:firstLine="600"/>
        <w:rPr>
          <w:bCs/>
          <w:szCs w:val="28"/>
        </w:rPr>
      </w:pPr>
    </w:p>
    <w:tbl>
      <w:tblPr>
        <w:tblStyle w:val="a3"/>
        <w:tblW w:w="10173" w:type="dxa"/>
        <w:tblInd w:w="-567" w:type="dxa"/>
        <w:tblLook w:val="04A0" w:firstRow="1" w:lastRow="0" w:firstColumn="1" w:lastColumn="0" w:noHBand="0" w:noVBand="1"/>
      </w:tblPr>
      <w:tblGrid>
        <w:gridCol w:w="2124"/>
        <w:gridCol w:w="3019"/>
        <w:gridCol w:w="2396"/>
        <w:gridCol w:w="2634"/>
      </w:tblGrid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Форма апелляции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Время подачи апелляции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 xml:space="preserve">Место </w:t>
            </w:r>
          </w:p>
        </w:tc>
        <w:tc>
          <w:tcPr>
            <w:tcW w:w="263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center"/>
              <w:rPr>
                <w:bCs/>
                <w:sz w:val="24"/>
              </w:rPr>
            </w:pPr>
            <w:proofErr w:type="gramStart"/>
            <w:r w:rsidRPr="002008A1">
              <w:rPr>
                <w:bCs/>
                <w:sz w:val="24"/>
              </w:rPr>
              <w:t>Ответственный за прием апелляции</w:t>
            </w:r>
            <w:proofErr w:type="gramEnd"/>
          </w:p>
        </w:tc>
      </w:tr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Апелляцию о нарушении установленного Порядка проведения ГИА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День проведения экзамена по соответствующему учебному предмету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Пункт проведения экзамена</w:t>
            </w:r>
          </w:p>
        </w:tc>
        <w:tc>
          <w:tcPr>
            <w:tcW w:w="263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Член Государственной экзаменационной комиссии Ленинградской области</w:t>
            </w:r>
          </w:p>
        </w:tc>
      </w:tr>
      <w:tr w:rsidR="007B4B46" w:rsidRPr="002008A1" w:rsidTr="007B4B46">
        <w:tc>
          <w:tcPr>
            <w:tcW w:w="2124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 xml:space="preserve">Апелляцию </w:t>
            </w:r>
            <w:r w:rsidRPr="002008A1">
              <w:rPr>
                <w:bCs/>
                <w:sz w:val="24"/>
              </w:rPr>
              <w:t>о несогласии с выставленными баллами</w:t>
            </w:r>
          </w:p>
        </w:tc>
        <w:tc>
          <w:tcPr>
            <w:tcW w:w="3019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>В течение двух рабочих дней со дня объявления результатов экзамена по соответствующему общеобразовательному предмету</w:t>
            </w:r>
          </w:p>
        </w:tc>
        <w:tc>
          <w:tcPr>
            <w:tcW w:w="2396" w:type="dxa"/>
          </w:tcPr>
          <w:p w:rsidR="007B4B46" w:rsidRPr="002008A1" w:rsidRDefault="007B4B46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sz w:val="24"/>
              </w:rPr>
              <w:t xml:space="preserve">Обучающиеся подают апелляцию в образовательную </w:t>
            </w:r>
            <w:r w:rsidRPr="002008A1">
              <w:rPr>
                <w:color w:val="000000"/>
                <w:sz w:val="24"/>
              </w:rPr>
              <w:t xml:space="preserve">организацию, </w:t>
            </w:r>
            <w:r w:rsidRPr="002008A1">
              <w:rPr>
                <w:sz w:val="24"/>
              </w:rPr>
              <w:t>которой они были допущены к ГИА, выпускники прошлых лет – в пункт регистрации, в котором  они были зарегистрированы на сдачу ЕГЭ.</w:t>
            </w:r>
          </w:p>
        </w:tc>
        <w:tc>
          <w:tcPr>
            <w:tcW w:w="2634" w:type="dxa"/>
          </w:tcPr>
          <w:p w:rsidR="009E143B" w:rsidRPr="002008A1" w:rsidRDefault="009E143B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Руководитель образовательной организации,</w:t>
            </w:r>
          </w:p>
          <w:p w:rsidR="009E143B" w:rsidRPr="002008A1" w:rsidRDefault="009E143B" w:rsidP="007B4B46">
            <w:pPr>
              <w:pStyle w:val="2"/>
              <w:tabs>
                <w:tab w:val="left" w:pos="10080"/>
              </w:tabs>
              <w:ind w:right="5" w:firstLine="0"/>
              <w:jc w:val="left"/>
              <w:rPr>
                <w:bCs/>
                <w:sz w:val="24"/>
              </w:rPr>
            </w:pPr>
            <w:r w:rsidRPr="002008A1">
              <w:rPr>
                <w:bCs/>
                <w:sz w:val="24"/>
              </w:rPr>
              <w:t>специалист органа местного самоуправления, осуществляющего управление в сфере образования Ленинградской области</w:t>
            </w:r>
          </w:p>
        </w:tc>
      </w:tr>
    </w:tbl>
    <w:p w:rsidR="007B4B46" w:rsidRDefault="007B4B46" w:rsidP="007B4B46">
      <w:pPr>
        <w:pStyle w:val="2"/>
        <w:tabs>
          <w:tab w:val="left" w:pos="10080"/>
        </w:tabs>
        <w:ind w:left="-567" w:right="5" w:firstLine="0"/>
        <w:rPr>
          <w:bCs/>
          <w:szCs w:val="28"/>
        </w:rPr>
      </w:pPr>
    </w:p>
    <w:p w:rsidR="00DD472F" w:rsidRDefault="00DD472F"/>
    <w:sectPr w:rsidR="00DD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07"/>
    <w:rsid w:val="000C0202"/>
    <w:rsid w:val="00106667"/>
    <w:rsid w:val="002008A1"/>
    <w:rsid w:val="00212A19"/>
    <w:rsid w:val="002A3F2F"/>
    <w:rsid w:val="006F5150"/>
    <w:rsid w:val="007B4B46"/>
    <w:rsid w:val="007C1B07"/>
    <w:rsid w:val="009E143B"/>
    <w:rsid w:val="00DD472F"/>
    <w:rsid w:val="00E41748"/>
    <w:rsid w:val="00F55A85"/>
    <w:rsid w:val="00FE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A3F2F"/>
    <w:pPr>
      <w:keepNext/>
      <w:ind w:right="50"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A3F2F"/>
    <w:pPr>
      <w:ind w:right="365"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2A3F2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A3F2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7B4B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Григорьевна Шарая</dc:creator>
  <cp:keywords/>
  <dc:description/>
  <cp:lastModifiedBy>Елена Григорьевна Шарая</cp:lastModifiedBy>
  <cp:revision>13</cp:revision>
  <cp:lastPrinted>2017-03-22T17:32:00Z</cp:lastPrinted>
  <dcterms:created xsi:type="dcterms:W3CDTF">2016-03-31T14:27:00Z</dcterms:created>
  <dcterms:modified xsi:type="dcterms:W3CDTF">2017-05-30T13:40:00Z</dcterms:modified>
</cp:coreProperties>
</file>