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59" w:rsidRPr="005B3172" w:rsidRDefault="00647A59" w:rsidP="00995F2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B3172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Отчет о </w:t>
      </w:r>
      <w:r w:rsidR="005B3172" w:rsidRPr="005B3172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проведённых мероприятиях  по противодействию коррупции </w:t>
      </w:r>
      <w:proofErr w:type="gramStart"/>
      <w:r w:rsidR="00995F2A">
        <w:rPr>
          <w:rStyle w:val="a4"/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647A59" w:rsidRPr="005B3172" w:rsidRDefault="005B3172" w:rsidP="00995F2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B3172">
        <w:rPr>
          <w:rStyle w:val="a4"/>
          <w:rFonts w:ascii="Times New Roman" w:hAnsi="Times New Roman" w:cs="Times New Roman"/>
          <w:color w:val="333333"/>
          <w:sz w:val="24"/>
          <w:szCs w:val="24"/>
        </w:rPr>
        <w:t>МБОУСОШ № 1 четвёртый квартал 2016 г</w:t>
      </w:r>
      <w:bookmarkStart w:id="0" w:name="_GoBack"/>
      <w:bookmarkEnd w:id="0"/>
      <w:r w:rsidRPr="005B3172">
        <w:rPr>
          <w:rStyle w:val="a4"/>
          <w:rFonts w:ascii="Times New Roman" w:hAnsi="Times New Roman" w:cs="Times New Roman"/>
          <w:color w:val="333333"/>
          <w:sz w:val="24"/>
          <w:szCs w:val="24"/>
        </w:rPr>
        <w:t>.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В соответствии с планом антикоррупционной деятельности на 2016-2017 учебный год в школе проведены следующие мероприятия: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вопросы организации антикоррупционной деятельности рассмотрены на собрании трудового коллектива и на совещании учителей;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создана комиссия по антикоррупционной политике в школе;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обновлен стенд с нормативно-правовыми документами, регламентирующими деятельность учреждения (лицензия, свидетельство об аккредитации и т.д.);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обеспечена информационная безопасность при проведении школьного этапа Всероссийской олимпиады школьников;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соблюдается информационная безопасность при проведении контрольных работ.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ведется контроль за целевым и эффективным расходованием бюджетных денежных средств, использованием и обеспечением сохранности государственного имущества, проведением закупок;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систематически проводятся проверки организации образовательного процесса с целью предупреждения коррупционных действий со стороны учителей;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 xml:space="preserve">- комиссией по антикоррупционной политике осуществляется </w:t>
      </w:r>
      <w:proofErr w:type="gramStart"/>
      <w:r w:rsidRPr="005B31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3172">
        <w:rPr>
          <w:rFonts w:ascii="Times New Roman" w:hAnsi="Times New Roman" w:cs="Times New Roman"/>
          <w:sz w:val="24"/>
          <w:szCs w:val="24"/>
        </w:rPr>
        <w:t xml:space="preserve"> организацией приема на работу педагогических работников и учебно-вспомогательного персонала в строгом соответствии со штатным расписанием школы;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 в рамках изучения обществознания и предметов гуманитарного цикла рассматриваются вопросы антикоррупционной деятельности.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 xml:space="preserve">- в рамках воспитательной работы </w:t>
      </w:r>
      <w:proofErr w:type="spellStart"/>
      <w:r w:rsidRPr="005B3172">
        <w:rPr>
          <w:rFonts w:ascii="Times New Roman" w:hAnsi="Times New Roman" w:cs="Times New Roman"/>
          <w:sz w:val="24"/>
          <w:szCs w:val="24"/>
        </w:rPr>
        <w:t>проводятс</w:t>
      </w:r>
      <w:proofErr w:type="spellEnd"/>
      <w:r w:rsidRPr="005B3172">
        <w:rPr>
          <w:rFonts w:ascii="Times New Roman" w:hAnsi="Times New Roman" w:cs="Times New Roman"/>
          <w:sz w:val="24"/>
          <w:szCs w:val="24"/>
        </w:rPr>
        <w:t xml:space="preserve"> классные часы и внеклассные мероприятия по данной теме.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  в рамках педагогического совета 29 августа 2016 года (протокол № 1) проведена разъяснительная работа по вопросам ограничений, касающихся получения и дачи ценных подарков, взяток перед началом промежуточной аттестации;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  на сайте школы  организован раздел «</w:t>
      </w:r>
      <w:proofErr w:type="spellStart"/>
      <w:r w:rsidRPr="005B3172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5B3172">
        <w:rPr>
          <w:rFonts w:ascii="Times New Roman" w:hAnsi="Times New Roman" w:cs="Times New Roman"/>
          <w:sz w:val="24"/>
          <w:szCs w:val="24"/>
        </w:rPr>
        <w:t xml:space="preserve"> в школе», в котором размещены материалы по противодействию коррупции, ссылки на нормативные документы, определяющие антикоррупционную политику государства, а также документы, регламентирующие деятельность школы в данном направлении.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B3172">
        <w:rPr>
          <w:rFonts w:ascii="Times New Roman" w:hAnsi="Times New Roman" w:cs="Times New Roman"/>
          <w:sz w:val="24"/>
          <w:szCs w:val="24"/>
        </w:rPr>
        <w:t>-  фактов обращения в целях склонения сотрудников школы к совершению коррупционных правонарушений не выявлено.</w:t>
      </w:r>
    </w:p>
    <w:p w:rsidR="00647A59" w:rsidRPr="005B3172" w:rsidRDefault="00647A59" w:rsidP="005B31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647A59" w:rsidRPr="005B3172" w:rsidSect="0065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A59"/>
    <w:rsid w:val="005579B7"/>
    <w:rsid w:val="005B3172"/>
    <w:rsid w:val="00647A59"/>
    <w:rsid w:val="006561C9"/>
    <w:rsid w:val="00995F2A"/>
    <w:rsid w:val="00E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A59"/>
    <w:rPr>
      <w:b/>
      <w:bCs/>
    </w:rPr>
  </w:style>
  <w:style w:type="paragraph" w:customStyle="1" w:styleId="listparagraph">
    <w:name w:val="listparagraph"/>
    <w:basedOn w:val="a"/>
    <w:rsid w:val="0064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47A59"/>
    <w:rPr>
      <w:color w:val="0000FF"/>
      <w:u w:val="single"/>
    </w:rPr>
  </w:style>
  <w:style w:type="paragraph" w:styleId="a6">
    <w:name w:val="No Spacing"/>
    <w:uiPriority w:val="1"/>
    <w:qFormat/>
    <w:rsid w:val="005B31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6</cp:revision>
  <dcterms:created xsi:type="dcterms:W3CDTF">2017-01-11T09:52:00Z</dcterms:created>
  <dcterms:modified xsi:type="dcterms:W3CDTF">2017-01-12T10:02:00Z</dcterms:modified>
</cp:coreProperties>
</file>